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</w:p>
    <w:p w:rsid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</w:pPr>
      <w:r>
        <w:t xml:space="preserve">[CIVIS] </w:t>
      </w:r>
      <w:proofErr w:type="spellStart"/>
      <w:r>
        <w:t>New</w:t>
      </w:r>
      <w:proofErr w:type="spellEnd"/>
      <w:r>
        <w:t xml:space="preserve">! </w:t>
      </w:r>
      <w:proofErr w:type="spellStart"/>
      <w:r>
        <w:t>BIPs</w:t>
      </w:r>
      <w:proofErr w:type="spellEnd"/>
      <w:r>
        <w:t xml:space="preserve"> </w:t>
      </w:r>
      <w:proofErr w:type="spellStart"/>
      <w:r>
        <w:t>Programs</w:t>
      </w:r>
      <w:proofErr w:type="spellEnd"/>
      <w:r>
        <w:t>- Ευκαιρίες συμμετοχής των φοιτητών στις εκπαιδευτικές δράσεις του CIVIS- Β' κύκλος αιτήσεων (</w:t>
      </w:r>
      <w:proofErr w:type="spellStart"/>
      <w:r>
        <w:t>Society</w:t>
      </w:r>
      <w:proofErr w:type="spellEnd"/>
      <w:r>
        <w:t xml:space="preserve">,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Heritage</w:t>
      </w:r>
      <w:proofErr w:type="spellEnd"/>
      <w:r>
        <w:t>)</w:t>
      </w:r>
    </w:p>
    <w:p w:rsidR="00A80228" w:rsidRP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proofErr w:type="spellStart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To</w:t>
      </w:r>
      <w:proofErr w:type="spellEnd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ΕΚΠΑ μέσω της συμμετοχής του, στο Ευρωπαϊκό Πανεπιστήμιο του</w:t>
      </w:r>
      <w:hyperlink r:id="rId5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l-GR"/>
          </w:rPr>
          <w:t xml:space="preserve"> </w:t>
        </w:r>
        <w:r w:rsidRPr="00A8022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CIVIS</w:t>
        </w:r>
      </w:hyperlink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, προσφέρει τη δυνατότητα στους φοιτητές των ιδρυμάτων του CIVIS, να συμμετάσχουν σε εκπαιδευτικά προγράμματα-δραστηριότητες τα </w:t>
      </w:r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"CIVIS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Courses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", </w:t>
      </w:r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στα πλαίσια των εκπαιδευτικών και ερευνητικών δράσεων των CIVIS HUBS και των </w:t>
      </w:r>
      <w:proofErr w:type="spellStart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Short</w:t>
      </w:r>
      <w:proofErr w:type="spellEnd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Term</w:t>
      </w:r>
      <w:proofErr w:type="spellEnd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Mobility</w:t>
      </w:r>
      <w:proofErr w:type="spellEnd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>Courses</w:t>
      </w:r>
      <w:proofErr w:type="spellEnd"/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 και υποστηρίζει οικονομικά τη φυσική κινητικότητα</w:t>
      </w:r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(διαμονή φοιτητή και μετακίνηση/αεροπορικά) σύμφωνα με τα οριζόμενα στην κάθε πρόσκληση. </w:t>
      </w:r>
      <w:r w:rsidRPr="00A80228">
        <w:rPr>
          <w:rFonts w:ascii="Times New Roman" w:eastAsia="Times New Roman" w:hAnsi="Times New Roman" w:cs="Times New Roman"/>
          <w:color w:val="000000"/>
          <w:sz w:val="24"/>
          <w:szCs w:val="24"/>
          <w:lang w:eastAsia="el-GR"/>
        </w:rPr>
        <w:t xml:space="preserve">Σημειώνεται, πως βασικές προϋποθέσεις για τη λήψη της οικονομικής υποστήριξης αποτελούν: </w:t>
      </w:r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ο συμμετέχων να είναι εγγεγραμμένος φοιτητής του ΕΚΠΑ (να διατηρεί τη φοιτητική του ιδιότητα ενεργή) και να μη λαμβάνει άλλη επιχορήγηση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>Erasmus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l-GR"/>
        </w:rPr>
        <w:t xml:space="preserve"> για το διάστημα κατά το οποίο διεξάγεται η εκάστοτε εκπαιδευτική δραστηριότητα CIVIS.</w:t>
      </w:r>
    </w:p>
    <w:p w:rsidR="00A80228" w:rsidRP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εν λόγω πρόσκληση αφορά τη συμμετοχή των φοιτητών των ιδρυμάτων του CIVIS στα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νέα εκπαιδευτικά, διεπιστημονικά προγράμματα-μαθήματα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, που περιλαμβάνουν μικτής μορφής κινητικότητα (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blended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mobility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), αλλά και καινοτόμες εκπαιδευτικές μεθόδους.</w:t>
      </w:r>
    </w:p>
    <w:p w:rsidR="00951D05" w:rsidRDefault="00A80228" w:rsidP="00A80228">
      <w:pPr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i/>
          <w:iCs/>
          <w:sz w:val="24"/>
          <w:szCs w:val="24"/>
          <w:lang w:eastAsia="el-GR"/>
        </w:rPr>
        <w:t>Δείτε περισσότερα και δηλώστε συμμετοχή σε μια νέα CIVIS εμπειρία ανοίγοντας διεθνείς ορίζοντες στις σπουδές σας!</w:t>
      </w:r>
    </w:p>
    <w:p w:rsidR="00A80228" w:rsidRPr="00A80228" w:rsidRDefault="00A80228" w:rsidP="00A80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Blended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Intensive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Programs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t>"</w:t>
      </w:r>
    </w:p>
    <w:p w:rsidR="00A80228" w:rsidRPr="00A80228" w:rsidRDefault="00A80228" w:rsidP="00A802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Ποιους αφορούν: 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Φοιτητές όλων των επιστημονικών πεδίων και βαθμίδων (BA, MA,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PhD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) </w:t>
      </w:r>
    </w:p>
    <w:p w:rsidR="00A80228" w:rsidRPr="00A80228" w:rsidRDefault="00A80228" w:rsidP="00A802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Αιτήσεις: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ηλεκτρονικά (δείτε την εκάστοτε πρόσκληση του μαθήματος που σας ενδιαφέρει)</w:t>
      </w:r>
    </w:p>
    <w:p w:rsidR="00A80228" w:rsidRPr="00A80228" w:rsidRDefault="00A80228" w:rsidP="00A8022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Προθεσμία υποβολής αιτήσεων: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B' κύκλος αιτήσεων έως 30 Νοεμβρίου 2022</w:t>
      </w:r>
    </w:p>
    <w:p w:rsid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Τι είναι τα νέα μαθήματα-προγράμματα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;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br/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Τα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"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Blended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Intensive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Programs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 xml:space="preserve"> (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)"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είναι μια νέα μορφή κινητικότητας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Erasmus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+. Κάθε πρόγραμμα- μάθημα BIP συνδυάζει τη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διαδικτυακή διδασκαλία με μια σύντομη περίοδο φυσικής κινητικότητας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όπου μπορείτε να περάσετε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5 ημέρες 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σε ένα άλλο πανεπιστήμιο με φοιτητές από όλη τη Συμμαχία του CIVIS!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Συνδυάζοντας διαδικτυακές συνεδρίες με ένα σύντομο ταξίδι με δια ζώσης διδασκαλία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, αυτή η καινοτόμος μορφή μαθημάτων ανοίγει ευκαιρίες για διεθνείς σπουδές σε νέες ομάδες φοιτητών.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Κάθε BIP αναπτύσσεται, οργανώνεται και διδάσκεται από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ακαδημαϊκούς από τρία ή περισσότερα πανεπιστήμια-μέλη του CIVIS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. Τα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έχουν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διεπιστημονικό χαρακτήρα 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και περιλαμβάνουν τη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χρήση καινοτόμων εκπαιδευτικών μεθόδων.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Η συμμετοχή του φοιτητή στο εντατικό πρόγραμμα (BIP) αντιστοιχεί σε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καθορισμένο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αριθμό πιστωτικών μονάδων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, τουλάχιστον 3 και έως 6 ECTS (καθορίζονται και από τους διοργανωτές του εκάστοτε προγράμματος).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  <w:t xml:space="preserve">Στο Ευρωπαϊκό Πανεπιστήμιο του CIVIS  δίνεται έμφαση στη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διεπιστημονική εκπαίδευση, με αντίκτυπο στην κοινωνία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επομένως όλα τα εκπαιδευτικά και ερευνητικά προγράμματα CIVIS, μεταξύ των οποίων και τα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έχουν αναπτυχθεί για να ανταποκριθούν  στις 5 προκλήσεις-θεματικές ενότητες ευρωπαϊκού ενδιαφέροντος του CIVIS. Αναλυτικότερα, τα νέα CIVIS προγράμματα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άπτονται των ακολούθων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ευρωπαϊκού ενδιαφέροντος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θεματικών ενοτήτων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του CIVIS:</w:t>
      </w:r>
    </w:p>
    <w:p w:rsid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A80228" w:rsidRP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A80228" w:rsidRPr="00A80228" w:rsidRDefault="00A80228" w:rsidP="00A802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Υγεία</w:t>
      </w:r>
    </w:p>
    <w:p w:rsidR="00A80228" w:rsidRPr="00A80228" w:rsidRDefault="00A80228" w:rsidP="00A802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Πόλεις, περιφέρειες και κινητικότητες</w:t>
      </w:r>
    </w:p>
    <w:p w:rsidR="00A80228" w:rsidRPr="00A80228" w:rsidRDefault="00A80228" w:rsidP="00A802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Κλίμα, Περιβάλλον, Ενέργεια</w:t>
      </w:r>
    </w:p>
    <w:p w:rsidR="00A80228" w:rsidRPr="00A80228" w:rsidRDefault="00A80228" w:rsidP="00A802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Ψηφιακός και Τεχνολογικός Μετασχηματισμός</w:t>
      </w:r>
    </w:p>
    <w:p w:rsidR="00A80228" w:rsidRPr="00A80228" w:rsidRDefault="00A80228" w:rsidP="00A8022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Κοινωνία, Πολιτισμός και Ιστορική Κληρονομιά</w:t>
      </w:r>
    </w:p>
    <w:p w:rsidR="00A80228" w:rsidRP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Είναι ανοιχτά προς αιτήσεις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11 νέα προγράμματα </w:t>
      </w:r>
      <w:proofErr w:type="spellStart"/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BIPs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που αφορούν το επιστημονικό πεδίο των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Κοινωνικών-Ανθρωπιστικών Επιστημών και άπτονται της θεματικής ενότητας HUB 2: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"Κοινωνία, Πολιτισμός, Ιστορική Κληρονομιά".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6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"Care, Agency, Repair, Engagement in Alternative Modern(c)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ities</w:t>
        </w:r>
        <w:proofErr w:type="spellEnd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 (CARE)"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7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"European Renaissance"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8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"In/transitive 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Modernities</w:t>
        </w:r>
        <w:proofErr w:type="spellEnd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: 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Dis</w:t>
        </w:r>
        <w:proofErr w:type="spellEnd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/continuities and cultural transformation"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9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"Languages in Europe and their 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diachronies</w:t>
        </w:r>
        <w:proofErr w:type="spellEnd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 (focus on historical language contact)"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,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) 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0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"Religion and power in the Eastern Mediterranean in Late Antiquity and Early Middle Ages"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1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 xml:space="preserve">"Roman 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Mobilities</w:t>
        </w:r>
        <w:proofErr w:type="spellEnd"/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: Movement of persons, animals, objects, and ideas in the ancient Roman world"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 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,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2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"The heritage of money and coinage: a cross-cultural perspective"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3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"Rights and Democracy: the multilevel protection of fundamental rights and the role of Constitutional and European Courts"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4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"Refugee legacies in museum and heritage sites"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 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,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Υποψήφιους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Διδάκτορες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5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"Refugees, Migrants, and Exiles in German and Comparative Literature"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l-GR"/>
        </w:rPr>
      </w:pPr>
      <w:hyperlink r:id="rId16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val="en-US" w:eastAsia="el-GR"/>
          </w:rPr>
          <w:t>"Multicultural and multilingual mediation: Second or/and foreign language acquisition on the example of the German language"</w:t>
        </w:r>
      </w:hyperlink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  (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Προπτυχιακούς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,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Μεταπτυχιακούς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 xml:space="preserve"> 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l-GR"/>
        </w:rPr>
        <w:t>Φοιτητές</w:t>
      </w:r>
      <w:r w:rsidRPr="00A802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el-GR"/>
        </w:rPr>
        <w:t>)</w:t>
      </w:r>
    </w:p>
    <w:p w:rsidR="00A80228" w:rsidRPr="00A80228" w:rsidRDefault="00A80228" w:rsidP="00A802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περαιτέρω πληροφόρησή σας, δείτε αναλυτικά τις προσκλήσεις όπως έχουν αναρτηθεί, με τις ακριβείς οδηγίες αιτήσεων και τα κριτήρια </w:t>
      </w:r>
      <w:proofErr w:type="spellStart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επιλεξιμότητας</w:t>
      </w:r>
      <w:proofErr w:type="spellEnd"/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στην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επίσημη ιστοσελίδα του CIVIS 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στην κατηγορία </w:t>
      </w:r>
      <w:hyperlink r:id="rId17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 xml:space="preserve">CIVIS </w:t>
        </w:r>
        <w:proofErr w:type="spellStart"/>
        <w:r w:rsidRPr="00A8022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Courses</w:t>
        </w:r>
        <w:proofErr w:type="spellEnd"/>
      </w:hyperlink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.</w:t>
      </w:r>
    </w:p>
    <w:p w:rsidR="00A80228" w:rsidRDefault="00A80228" w:rsidP="00A80228"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Για τυχόν 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ερωτήσεις και απορίες</w:t>
      </w:r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μπορείτε να ανατρέξετε στο σύνδεσμο: </w:t>
      </w:r>
      <w:hyperlink r:id="rId18" w:tgtFrame="_blank" w:tooltip="Αυτή η εξωτερική σύνδεση θα ανοίξει σε ένα νέο παράθυρο" w:history="1">
        <w:r w:rsidRPr="00A8022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l-GR"/>
          </w:rPr>
          <w:t>Q&amp;A on Blended Intensive Programmes</w:t>
        </w:r>
      </w:hyperlink>
      <w:r w:rsidRPr="00A80228">
        <w:rPr>
          <w:rFonts w:ascii="Times New Roman" w:eastAsia="Times New Roman" w:hAnsi="Times New Roman" w:cs="Times New Roman"/>
          <w:sz w:val="24"/>
          <w:szCs w:val="24"/>
          <w:lang w:eastAsia="el-GR"/>
        </w:rPr>
        <w:t>, είτε να επικοινωνήσετε με την ομάδα του γραφείου της κινητικότητας στο ΕΚΠΑ, στην ακόλουθη ηλεκτρονική διεύθυνση:</w:t>
      </w:r>
      <w:r w:rsidRPr="00A80228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 xml:space="preserve"> info-civis@uoa.gr.</w:t>
      </w:r>
    </w:p>
    <w:sectPr w:rsidR="00A80228" w:rsidSect="00A80228">
      <w:pgSz w:w="11906" w:h="16838"/>
      <w:pgMar w:top="142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C3DB8"/>
    <w:multiLevelType w:val="multilevel"/>
    <w:tmpl w:val="01B4A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3A5DE0"/>
    <w:multiLevelType w:val="multilevel"/>
    <w:tmpl w:val="65C8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C4281"/>
    <w:multiLevelType w:val="multilevel"/>
    <w:tmpl w:val="7C72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80228"/>
    <w:rsid w:val="00951D05"/>
    <w:rsid w:val="00A80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80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A802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7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vis.eu/en/civis-courses/in-transitive-modernities-dis-continuities-and-cultural-transformation" TargetMode="External"/><Relationship Id="rId13" Type="http://schemas.openxmlformats.org/officeDocument/2006/relationships/hyperlink" Target="https://civis.eu/en/civis-courses/rights-and-democracy-the-multilevel-protection-of-fundamental-rights-and-the-role-of-constitutional-and-european-courts-1" TargetMode="External"/><Relationship Id="rId18" Type="http://schemas.openxmlformats.org/officeDocument/2006/relationships/hyperlink" Target="https://civis.eu/en/blended-intensive-programmes/qanda-on-BIP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ivis.eu/en/civis-courses/european-renaissance-1" TargetMode="External"/><Relationship Id="rId12" Type="http://schemas.openxmlformats.org/officeDocument/2006/relationships/hyperlink" Target="https://civis.eu/en/civis-courses/the-heritage-of-money-and-coinage-a-cross-cultural-perspective" TargetMode="External"/><Relationship Id="rId17" Type="http://schemas.openxmlformats.org/officeDocument/2006/relationships/hyperlink" Target="https://civis.eu/en/civis-cours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civis.eu/en/civis-courses/multicultural-and-multilingual-mediation-second-or-and-foreign-language-acquisition-on-the-example-of-the-german-languag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ivis.eu/en/civis-courses/care-agency-repair-engagement-in-alternative-modern-c-ities-care" TargetMode="External"/><Relationship Id="rId11" Type="http://schemas.openxmlformats.org/officeDocument/2006/relationships/hyperlink" Target="https://civis.eu/en/civis-courses/roman-mobilities-movement-of-persons-animals-objects-and-ideas-in-the-ancient-roman-world" TargetMode="External"/><Relationship Id="rId5" Type="http://schemas.openxmlformats.org/officeDocument/2006/relationships/hyperlink" Target="https://civis.eu/en/about-civis/who-is-civis" TargetMode="External"/><Relationship Id="rId15" Type="http://schemas.openxmlformats.org/officeDocument/2006/relationships/hyperlink" Target="https://civis.eu/en/civis-courses/refugees-migrants-and-exiles-in-german-and-comparative-literature-1" TargetMode="External"/><Relationship Id="rId10" Type="http://schemas.openxmlformats.org/officeDocument/2006/relationships/hyperlink" Target="https://civis.eu/en/civis-courses/religion-and-power-in-the-eastern-mediterranean-in-late-antiquity-and-early-middle-ages-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ivis.eu/en/civis-courses/languages-in-europe-and-their-diachronies-focus-on-historical-language-contact" TargetMode="External"/><Relationship Id="rId14" Type="http://schemas.openxmlformats.org/officeDocument/2006/relationships/hyperlink" Target="https://civis.eu/en/civis-courses/refugee-legacies-in-museum-and-heritage-si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1214</Words>
  <Characters>6557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2022-11-04T08:37:00Z</dcterms:created>
  <dcterms:modified xsi:type="dcterms:W3CDTF">2022-11-04T08:39:00Z</dcterms:modified>
</cp:coreProperties>
</file>